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8" w:rsidRPr="00996B88" w:rsidRDefault="00745958" w:rsidP="00435C6E">
      <w:pPr>
        <w:pStyle w:val="Heading1"/>
        <w:rPr>
          <w:rFonts w:ascii="OUP Argo Light" w:hAnsi="OUP Argo Light" w:cs="Arial"/>
          <w:sz w:val="28"/>
          <w:szCs w:val="28"/>
        </w:rPr>
      </w:pPr>
      <w:bookmarkStart w:id="0" w:name="_GoBack"/>
      <w:bookmarkEnd w:id="0"/>
      <w:r w:rsidRPr="00996B88">
        <w:rPr>
          <w:rFonts w:ascii="OUP Argo Light" w:hAnsi="OUP Argo Light" w:cs="Arial"/>
          <w:sz w:val="28"/>
          <w:szCs w:val="28"/>
        </w:rPr>
        <w:t>Read Write Inc</w:t>
      </w:r>
      <w:r w:rsidR="00435C6E">
        <w:rPr>
          <w:rFonts w:ascii="OUP Argo Light" w:hAnsi="OUP Argo Light" w:cs="Arial"/>
          <w:sz w:val="28"/>
          <w:szCs w:val="28"/>
        </w:rPr>
        <w:t xml:space="preserve"> and Oxford Reading Tree</w:t>
      </w:r>
      <w:r w:rsidRPr="00996B88">
        <w:rPr>
          <w:rFonts w:ascii="OUP Argo Light" w:hAnsi="OUP Argo Light" w:cs="Arial"/>
          <w:sz w:val="28"/>
          <w:szCs w:val="28"/>
        </w:rPr>
        <w:t xml:space="preserve"> Correlation Chart</w:t>
      </w:r>
    </w:p>
    <w:p w:rsidR="00745958" w:rsidRPr="00F06547" w:rsidRDefault="00F06547">
      <w:pPr>
        <w:rPr>
          <w:rFonts w:ascii="OUP Argo Light" w:hAnsi="OUP Argo Light" w:cs="Arial"/>
          <w:i/>
          <w:iCs/>
          <w:sz w:val="28"/>
        </w:rPr>
      </w:pPr>
      <w:r w:rsidRPr="00F06547">
        <w:rPr>
          <w:rFonts w:ascii="OUP Argo Light" w:hAnsi="OUP Argo Light" w:cs="Arial"/>
          <w:i/>
          <w:iCs/>
          <w:sz w:val="28"/>
        </w:rPr>
        <w:t>As your pupils get assessed and moved you should be matching their progress in phonics with progress through the reading scheme.</w:t>
      </w:r>
    </w:p>
    <w:p w:rsidR="00FB3EB1" w:rsidRDefault="00FB3EB1">
      <w:pPr>
        <w:rPr>
          <w:rFonts w:ascii="Arial" w:hAnsi="Arial" w:cs="Arial"/>
          <w:i/>
          <w:iCs/>
          <w:sz w:val="20"/>
        </w:rPr>
      </w:pPr>
    </w:p>
    <w:p w:rsidR="00745958" w:rsidRDefault="00745958">
      <w:pPr>
        <w:rPr>
          <w:rFonts w:ascii="Arial" w:hAnsi="Arial" w:cs="Arial"/>
          <w:i/>
          <w:iCs/>
          <w:sz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600"/>
        <w:gridCol w:w="2340"/>
        <w:gridCol w:w="1413"/>
      </w:tblGrid>
      <w:tr w:rsidR="00F06547" w:rsidRPr="00745958" w:rsidTr="00F06547">
        <w:trPr>
          <w:trHeight w:val="1525"/>
        </w:trPr>
        <w:tc>
          <w:tcPr>
            <w:tcW w:w="1548" w:type="dxa"/>
          </w:tcPr>
          <w:p w:rsidR="00F06547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b/>
                <w:bCs/>
                <w:sz w:val="18"/>
                <w:szCs w:val="18"/>
              </w:rPr>
              <w:t>Read Write Inc</w:t>
            </w:r>
            <w:r>
              <w:rPr>
                <w:rFonts w:ascii="OUP Argo Light" w:hAnsi="OUP Argo Light" w:cs="Arial"/>
                <w:b/>
                <w:bCs/>
                <w:sz w:val="18"/>
                <w:szCs w:val="18"/>
              </w:rPr>
              <w:t>.</w:t>
            </w:r>
          </w:p>
          <w:p w:rsidR="00F06547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</w:p>
          <w:p w:rsidR="00F06547" w:rsidRDefault="0022738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</wp:posOffset>
                  </wp:positionV>
                  <wp:extent cx="800100" cy="429260"/>
                  <wp:effectExtent l="0" t="0" r="0" b="0"/>
                  <wp:wrapNone/>
                  <wp:docPr id="4" name="Picture 4" descr="rwi_logo_ma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wi_logo_mai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6547" w:rsidRPr="00270846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</w:p>
          <w:p w:rsidR="00F06547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b/>
                <w:bCs/>
                <w:sz w:val="18"/>
                <w:szCs w:val="18"/>
              </w:rPr>
              <w:t>Spelling patterns</w:t>
            </w:r>
          </w:p>
        </w:tc>
        <w:tc>
          <w:tcPr>
            <w:tcW w:w="3600" w:type="dxa"/>
          </w:tcPr>
          <w:p w:rsidR="00F06547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bCs/>
                <w:sz w:val="18"/>
                <w:szCs w:val="18"/>
              </w:rPr>
              <w:t xml:space="preserve">PNS Framework  for Literacy </w:t>
            </w:r>
          </w:p>
          <w:p w:rsidR="00F06547" w:rsidRPr="00745958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340" w:type="dxa"/>
          </w:tcPr>
          <w:p w:rsidR="00F06547" w:rsidRDefault="00F0654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bCs/>
                <w:sz w:val="18"/>
                <w:szCs w:val="18"/>
              </w:rPr>
              <w:t>ORT stages and titles with Group Activity  S</w:t>
            </w:r>
            <w:r w:rsidRPr="00745958">
              <w:rPr>
                <w:rFonts w:ascii="OUP Argo Light" w:hAnsi="OUP Argo Light" w:cs="Arial"/>
                <w:b/>
                <w:bCs/>
                <w:sz w:val="18"/>
                <w:szCs w:val="18"/>
              </w:rPr>
              <w:t>heets for these objectives</w:t>
            </w:r>
          </w:p>
          <w:p w:rsidR="00F06547" w:rsidRPr="00745958" w:rsidRDefault="00227387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77900" cy="584200"/>
                  <wp:effectExtent l="0" t="0" r="0" b="0"/>
                  <wp:docPr id="1" name="Picture 1" descr="ORTLOG~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TLOG~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06547" w:rsidRDefault="00F06547" w:rsidP="00F06547">
            <w:pPr>
              <w:pStyle w:val="Heading1"/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Book</w:t>
            </w:r>
          </w:p>
          <w:p w:rsidR="00F06547" w:rsidRDefault="00F06547" w:rsidP="00F06547">
            <w:pPr>
              <w:pStyle w:val="Heading1"/>
              <w:rPr>
                <w:rFonts w:ascii="OUP Argo Light" w:hAnsi="OUP Argo Light" w:cs="Arial"/>
                <w:sz w:val="18"/>
                <w:szCs w:val="18"/>
              </w:rPr>
            </w:pPr>
            <w:r>
              <w:rPr>
                <w:rFonts w:ascii="OUP Argo Light" w:hAnsi="OUP Argo Light" w:cs="Arial"/>
                <w:sz w:val="18"/>
                <w:szCs w:val="18"/>
              </w:rPr>
              <w:t>Colour B</w:t>
            </w:r>
            <w:r w:rsidRPr="00745958">
              <w:rPr>
                <w:rFonts w:ascii="OUP Argo Light" w:hAnsi="OUP Argo Light" w:cs="Arial"/>
                <w:sz w:val="18"/>
                <w:szCs w:val="18"/>
              </w:rPr>
              <w:t>and</w:t>
            </w:r>
          </w:p>
          <w:p w:rsidR="00F06547" w:rsidRDefault="00F06547" w:rsidP="00F06547"/>
          <w:p w:rsidR="00F06547" w:rsidRPr="00F06547" w:rsidRDefault="00F06547" w:rsidP="00F06547">
            <w:r>
              <w:t>Movement should be gradual</w:t>
            </w:r>
          </w:p>
        </w:tc>
      </w:tr>
      <w:tr w:rsidR="00F06547" w:rsidRPr="00745958" w:rsidTr="00F06547">
        <w:trPr>
          <w:trHeight w:val="2824"/>
        </w:trPr>
        <w:tc>
          <w:tcPr>
            <w:tcW w:w="1548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Ditties pages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1-12</w:t>
            </w:r>
          </w:p>
        </w:tc>
        <w:tc>
          <w:tcPr>
            <w:tcW w:w="1980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CVC words including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sh, ch</w:t>
            </w:r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Foundation stage 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Explore and experiment with sounds words and texts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Hear and say sounds in words in the order in which they occur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Blend CVC words and recognise common digraphs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Link sounds to letters, naming and sounding letters of the alphabet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1: At School (Bk1 p14)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The Lost Teddy (Bk1 p18)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First Words: Who Is It? (Bk1 p26)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Stage 1+ Patterned stories: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Good Old Mum (Bk1 p38)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Fancy Dress (Bk1 p42)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The Pet Shop (Bk1 p46)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99CC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1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Pink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Ditties pages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13-42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Ditty books</w:t>
            </w:r>
          </w:p>
        </w:tc>
        <w:tc>
          <w:tcPr>
            <w:tcW w:w="1980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CVC words including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sh, ch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Initial consonant blends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sp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fl,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sl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dr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Word endings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ss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ll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Foundation stage: 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Link sounds to letters, naming and sounding letters of the alphabet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Explore and experiment with sounds, words and texts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Hear and say sounds in words in the order in which they occur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Blend CVC words and recognise common digraphs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their phonic knowledge to read simple regular words and make phonetically plausible attempts at longer and more complex words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1+ First Phonics story books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2 The Toys’ Party (Bk1 p62)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3 A Cat in the Tree (Bk1 p98)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3 The Rope Swing (Bk1 p102)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(-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ng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and –ing)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Assessment Y1T2 (Bk2 p49)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0000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color w:val="000000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color w:val="000000"/>
                <w:sz w:val="18"/>
                <w:szCs w:val="18"/>
              </w:rPr>
              <w:t xml:space="preserve">2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color w:val="000000"/>
                <w:sz w:val="18"/>
                <w:szCs w:val="18"/>
              </w:rPr>
              <w:t>Red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1 Green</w:t>
            </w: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Short vowels</w:t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Consonants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+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sh, ch</w:t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Double consonants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ff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ll</w:t>
            </w:r>
            <w:proofErr w:type="spellEnd"/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Final consonants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–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ng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tch</w:t>
            </w:r>
            <w:proofErr w:type="spellEnd"/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Foundation stage: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Link sounds to letters, naming and sounding letters of the alphabet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Explore and experiment with sounds words and texts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Hear and say sounds in words in the order in which they occur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Blend CVC words and recognise common digraphs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their phonic knowledge to read simple regular words and make phonetically plausible attempts at longer and more complex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Y1: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Read automatically high frequency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phonics to read unknown or difficult words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2 First Phonics story books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3 First Phonics story books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Stage 3The Rope Swing (Bk1 p102)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(-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ng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and –ing)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3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Yellow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2 Purple</w:t>
            </w: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Short vowels</w:t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Consonants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+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sh, ch</w:t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Double consonants,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tt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ll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ff,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ss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zz</w:t>
            </w:r>
            <w:proofErr w:type="spellEnd"/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Final consonants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ng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Initial blends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st,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bl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sp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sw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bl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fr, fl,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spl</w:t>
            </w:r>
            <w:proofErr w:type="spellEnd"/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Foundation stage: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Blend CVC words and recognise common digraphs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Use their phonic knowledge to read simple regular words and make phonetically plausible attempts at longer and more complex words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Year 1 5: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Use phonics to read unknown or difficult words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Recognise all common digraphs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Read automatically high frequency words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3 A Cat in the Tree (Bk1 p98)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Assessment Stage 4 Y1T2 (Bk2 p48)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Stage 4 The Storm (Bk2 p32)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Assessment Stage 4 Y1T2 (Bk2 p49, 51)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Assessment stage 4 Y1 T2 (Bk2 p50)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4 The Play (Bk2 p28)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00CCFF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4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Blue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Default="00227387">
            <w:pPr>
              <w:rPr>
                <w:rFonts w:ascii="OUP Argo Light" w:hAnsi="OUP Argo Light" w:cs="Arial"/>
                <w:sz w:val="18"/>
                <w:szCs w:val="18"/>
              </w:rPr>
            </w:pPr>
            <w:r>
              <w:rPr>
                <w:rFonts w:ascii="OUP Argo Light" w:hAnsi="OUP Argo Light" w:cs="Arial"/>
                <w:noProof/>
                <w:sz w:val="18"/>
                <w:szCs w:val="18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800100" cy="363220"/>
                  <wp:effectExtent l="0" t="0" r="0" b="0"/>
                  <wp:wrapNone/>
                  <wp:docPr id="5" name="Picture 5" descr="rwi_logo_ma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wi_logo_main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b/>
                <w:bCs/>
                <w:sz w:val="18"/>
                <w:szCs w:val="18"/>
              </w:rPr>
              <w:t>Spelling patterns</w:t>
            </w:r>
          </w:p>
        </w:tc>
        <w:tc>
          <w:tcPr>
            <w:tcW w:w="3600" w:type="dxa"/>
          </w:tcPr>
          <w:p w:rsidR="00F06547" w:rsidRDefault="00F06547" w:rsidP="0009594E">
            <w:pPr>
              <w:rPr>
                <w:rFonts w:ascii="OUP Argo Light" w:hAnsi="OUP Argo Light" w:cs="Arial"/>
                <w:b/>
                <w:bCs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bCs/>
                <w:sz w:val="18"/>
                <w:szCs w:val="18"/>
              </w:rPr>
              <w:t xml:space="preserve">PNS Framework  for Literacy </w:t>
            </w:r>
          </w:p>
          <w:p w:rsidR="00F06547" w:rsidRPr="00745958" w:rsidRDefault="00F06547" w:rsidP="0009594E">
            <w:pPr>
              <w:rPr>
                <w:rFonts w:ascii="OUP Argo Light" w:hAnsi="OUP Argo Light" w:cs="Arial"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340" w:type="dxa"/>
          </w:tcPr>
          <w:p w:rsidR="00F06547" w:rsidRPr="00745958" w:rsidRDefault="00227387">
            <w:pPr>
              <w:rPr>
                <w:rFonts w:ascii="OUP Argo Light" w:hAnsi="OUP Argo Light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77900" cy="584200"/>
                  <wp:effectExtent l="0" t="0" r="0" b="0"/>
                  <wp:docPr id="2" name="Picture 2" descr="ORTLOG~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TLOG~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sz w:val="18"/>
                <w:szCs w:val="18"/>
              </w:rPr>
              <w:t>Book Band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Ditties pages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45-54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3 Pink</w:t>
            </w:r>
          </w:p>
        </w:tc>
        <w:tc>
          <w:tcPr>
            <w:tcW w:w="1980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Double consonants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tt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ll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ff, mm, pp,</w:t>
            </w: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Final consonants 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ve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ng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nk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ck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tch</w:t>
            </w:r>
            <w:proofErr w:type="spellEnd"/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long vowels: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ay,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ee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igh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ow,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oo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ar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ow,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oy</w:t>
            </w:r>
            <w:proofErr w:type="spellEnd"/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root word with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–ing, -ed, -s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syllables</w:t>
            </w:r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Year 1: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Recognise all common digraphs and trigraphs, including more complex long vowel phonemes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Read automatically high frequency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syntax and context to self-correct when reading for accuracy and meaning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Read longer words including two- and three-syllable words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4 The Storm (Bk2 p32)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5 The Dragon Tree (Bk2 p62)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Village in the Snow (Bk2 p74)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5 Gran (Bk2 p66)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008000"/>
          </w:tcPr>
          <w:p w:rsidR="00F06547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sz w:val="18"/>
                <w:szCs w:val="18"/>
              </w:rPr>
              <w:t xml:space="preserve">5 </w:t>
            </w:r>
          </w:p>
          <w:p w:rsidR="00F06547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>
              <w:rPr>
                <w:rFonts w:ascii="OUP Argo Light" w:hAnsi="OUP Argo Light" w:cs="Arial"/>
                <w:b/>
                <w:sz w:val="18"/>
                <w:szCs w:val="18"/>
              </w:rPr>
              <w:t>Green</w:t>
            </w:r>
          </w:p>
          <w:p w:rsidR="00F06547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</w:tc>
      </w:tr>
      <w:tr w:rsidR="00F06547" w:rsidRPr="00745958" w:rsidTr="00F06547">
        <w:tc>
          <w:tcPr>
            <w:tcW w:w="1548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4 Orange</w:t>
            </w:r>
          </w:p>
        </w:tc>
        <w:tc>
          <w:tcPr>
            <w:tcW w:w="1980" w:type="dxa"/>
          </w:tcPr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Long vowels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ay,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ee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igh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ow,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ue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oo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ar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ou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oy</w:t>
            </w:r>
            <w:proofErr w:type="spellEnd"/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or, air,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root word with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-ing, -ed, -s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syllables</w:t>
            </w:r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Year 2: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Recognise less common digraphs and trigraphs, exploring word families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Routinely apply phonic knowledge for reading unknown or difficult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syntax, context and word structure when reading for meaning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knowledge of word structure to support reading, including polysyllabic words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6 In the Garden (Bk3 p16)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6 Kipper and the Giant (Bk3 p20)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6 Land of the Dinosaurs (Bk3 p28)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9900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6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Orange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5 Yellow</w:t>
            </w: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Long vowel sounds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ay,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ee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igh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ow,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oo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compound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syllables</w:t>
            </w:r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Year 2 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Recognise less common digraphs and trigraphs, exploring word families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Routinely apply phonic knowledge for reading unknown or difficult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knowledge of word structure to support reading, including polysyllabic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6 In the Garden (Bk3 p16)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7 Lost in the Jungle (Bk3 p50)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7 The Broken Roof (Bk3 p54)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00FFFF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7</w:t>
            </w:r>
          </w:p>
          <w:p w:rsidR="00F06547" w:rsidRPr="00D23B15" w:rsidRDefault="00F06547">
            <w:pPr>
              <w:rPr>
                <w:rFonts w:ascii="OUP Argo Light" w:hAnsi="OUP Argo Light" w:cs="Arial"/>
                <w:b/>
                <w:sz w:val="15"/>
                <w:szCs w:val="15"/>
              </w:rPr>
            </w:pPr>
            <w:r w:rsidRPr="00D23B15">
              <w:rPr>
                <w:rFonts w:ascii="OUP Argo Light" w:hAnsi="OUP Argo Light" w:cs="Arial"/>
                <w:b/>
                <w:sz w:val="15"/>
                <w:szCs w:val="15"/>
              </w:rPr>
              <w:t>Turquoise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</w:p>
        </w:tc>
      </w:tr>
      <w:tr w:rsidR="00F06547" w:rsidRPr="00745958" w:rsidTr="00F06547">
        <w:tc>
          <w:tcPr>
            <w:tcW w:w="1548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6 Blue</w:t>
            </w: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Long vowel sounds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ay,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ee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igh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ow,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ue</w:t>
            </w:r>
            <w:proofErr w:type="spellEnd"/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air, or,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oy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ar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compound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syllables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suffixes –ing, -ed, s for plurals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Year 2 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Recognise less common digraphs and trigraphs, exploring word families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Routinely apply phonic knowledge for reading unknown or difficult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knowledge of word structure to support reading, including polysyllabic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syntax, context and word structure when reading for meaning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6 In the Garden (Bk3 p16)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7 Red Planet (Bk3 p46)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7 Lost in the Jungle (Bk3 p50)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7 The Broken Roof (Bk3 p54)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9933FF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8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Purple</w:t>
            </w:r>
          </w:p>
        </w:tc>
      </w:tr>
      <w:tr w:rsidR="00F06547" w:rsidRPr="00745958" w:rsidTr="00F06547">
        <w:trPr>
          <w:trHeight w:val="3818"/>
        </w:trPr>
        <w:tc>
          <w:tcPr>
            <w:tcW w:w="1548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Stories Set 7 Grey</w:t>
            </w:r>
          </w:p>
        </w:tc>
        <w:tc>
          <w:tcPr>
            <w:tcW w:w="198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ay,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igh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oo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ow,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ue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air, or,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ir</w:t>
            </w:r>
            <w:proofErr w:type="spellEnd"/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ear,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ire,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ture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 -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ure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our,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tion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tious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cious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able,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ible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syllables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suffixes: ing, ed,  s for plurals,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 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ly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>,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er, </w:t>
            </w:r>
            <w:proofErr w:type="spellStart"/>
            <w:r w:rsidRPr="00745958">
              <w:rPr>
                <w:rFonts w:ascii="OUP Argo Light" w:hAnsi="OUP Argo Light" w:cs="Arial"/>
                <w:sz w:val="18"/>
                <w:szCs w:val="18"/>
              </w:rPr>
              <w:t>est</w:t>
            </w:r>
            <w:proofErr w:type="spellEnd"/>
            <w:r w:rsidRPr="00745958">
              <w:rPr>
                <w:rFonts w:ascii="OUP Argo Light" w:hAnsi="OUP Argo Light" w:cs="Arial"/>
                <w:sz w:val="18"/>
                <w:szCs w:val="18"/>
              </w:rPr>
              <w:t xml:space="preserve">, y, </w:t>
            </w:r>
          </w:p>
        </w:tc>
        <w:tc>
          <w:tcPr>
            <w:tcW w:w="360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Year 2  5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Recognise less common digraphs and trigraphs, exploring word families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Routinely apply phonic knowledge for reading unknown or difficult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knowledge of word structure to support reading, including polysyllabic words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Use syntax, context and word structure when reading for meaning</w:t>
            </w:r>
          </w:p>
        </w:tc>
        <w:tc>
          <w:tcPr>
            <w:tcW w:w="2340" w:type="dxa"/>
          </w:tcPr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9 The Quest (Bk3 p116)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9 Survival Adventure (Bk3 p120)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8 A Day in London (Bk3 p92)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8 Viking Adventure (Bk3 p80)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9 The Litter Queen (Bk3 p112)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745958">
              <w:rPr>
                <w:rFonts w:ascii="OUP Argo Light" w:hAnsi="OUP Argo Light" w:cs="Arial"/>
                <w:sz w:val="18"/>
                <w:szCs w:val="18"/>
              </w:rPr>
              <w:t>Stage 8 The Flying Carpet (Bk3 p88)</w:t>
            </w:r>
          </w:p>
        </w:tc>
        <w:tc>
          <w:tcPr>
            <w:tcW w:w="1413" w:type="dxa"/>
            <w:shd w:val="clear" w:color="auto" w:fill="FFCC00"/>
          </w:tcPr>
          <w:p w:rsidR="00F06547" w:rsidRPr="00FB3EB1" w:rsidRDefault="00F06547">
            <w:pPr>
              <w:rPr>
                <w:rFonts w:ascii="OUP Argo Light" w:hAnsi="OUP Argo Light" w:cs="Arial"/>
                <w:b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 xml:space="preserve">9 </w:t>
            </w:r>
          </w:p>
          <w:p w:rsidR="00F06547" w:rsidRPr="00745958" w:rsidRDefault="00F06547">
            <w:pPr>
              <w:rPr>
                <w:rFonts w:ascii="OUP Argo Light" w:hAnsi="OUP Argo Light" w:cs="Arial"/>
                <w:sz w:val="18"/>
                <w:szCs w:val="18"/>
              </w:rPr>
            </w:pPr>
            <w:r w:rsidRPr="00FB3EB1">
              <w:rPr>
                <w:rFonts w:ascii="OUP Argo Light" w:hAnsi="OUP Argo Light" w:cs="Arial"/>
                <w:b/>
                <w:sz w:val="18"/>
                <w:szCs w:val="18"/>
              </w:rPr>
              <w:t>Gold</w:t>
            </w:r>
          </w:p>
        </w:tc>
      </w:tr>
    </w:tbl>
    <w:p w:rsidR="00EE4600" w:rsidRDefault="00EE4600" w:rsidP="002F3891">
      <w:pPr>
        <w:rPr>
          <w:sz w:val="20"/>
        </w:rPr>
      </w:pPr>
    </w:p>
    <w:sectPr w:rsidR="00EE4600" w:rsidSect="00F06547">
      <w:pgSz w:w="11906" w:h="16838" w:code="9"/>
      <w:pgMar w:top="851" w:right="510" w:bottom="102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AA" w:rsidRDefault="000828AA" w:rsidP="00EE4600">
      <w:r>
        <w:separator/>
      </w:r>
    </w:p>
  </w:endnote>
  <w:endnote w:type="continuationSeparator" w:id="0">
    <w:p w:rsidR="000828AA" w:rsidRDefault="000828AA" w:rsidP="00EE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UP Argo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AA" w:rsidRDefault="000828AA" w:rsidP="00EE4600">
      <w:r>
        <w:separator/>
      </w:r>
    </w:p>
  </w:footnote>
  <w:footnote w:type="continuationSeparator" w:id="0">
    <w:p w:rsidR="000828AA" w:rsidRDefault="000828AA" w:rsidP="00EE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63"/>
    <w:rsid w:val="000828AA"/>
    <w:rsid w:val="0009594E"/>
    <w:rsid w:val="0011044B"/>
    <w:rsid w:val="001717A0"/>
    <w:rsid w:val="001A1C45"/>
    <w:rsid w:val="001A3007"/>
    <w:rsid w:val="001B5C2C"/>
    <w:rsid w:val="00227387"/>
    <w:rsid w:val="002677C5"/>
    <w:rsid w:val="00270846"/>
    <w:rsid w:val="002E06C8"/>
    <w:rsid w:val="002F3891"/>
    <w:rsid w:val="00395763"/>
    <w:rsid w:val="004326D0"/>
    <w:rsid w:val="00435C6E"/>
    <w:rsid w:val="00542403"/>
    <w:rsid w:val="00555558"/>
    <w:rsid w:val="005A0798"/>
    <w:rsid w:val="006B68EA"/>
    <w:rsid w:val="00745958"/>
    <w:rsid w:val="007C2613"/>
    <w:rsid w:val="007D6111"/>
    <w:rsid w:val="00996B88"/>
    <w:rsid w:val="00A937F3"/>
    <w:rsid w:val="00AF2DC2"/>
    <w:rsid w:val="00BF1355"/>
    <w:rsid w:val="00C51DB1"/>
    <w:rsid w:val="00CA443D"/>
    <w:rsid w:val="00D23B15"/>
    <w:rsid w:val="00DA57F2"/>
    <w:rsid w:val="00E15009"/>
    <w:rsid w:val="00EE4600"/>
    <w:rsid w:val="00EF405D"/>
    <w:rsid w:val="00F06547"/>
    <w:rsid w:val="00F614FF"/>
    <w:rsid w:val="00F948E3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00CC9-E928-1C46-9B6D-BE86AE3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E0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0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654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EE4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460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E4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460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FF82F-4134-A541-91C5-A3449E94AB0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57BFC21-37CA-41BC-A4AC-E2FD812B941D}"/>
</file>

<file path=customXml/itemProps3.xml><?xml version="1.0" encoding="utf-8"?>
<ds:datastoreItem xmlns:ds="http://schemas.openxmlformats.org/officeDocument/2006/customXml" ds:itemID="{804A9A2E-2B36-45A6-BD99-7960590D28F3}"/>
</file>

<file path=customXml/itemProps4.xml><?xml version="1.0" encoding="utf-8"?>
<ds:datastoreItem xmlns:ds="http://schemas.openxmlformats.org/officeDocument/2006/customXml" ds:itemID="{8B3DE4DC-4852-4AEE-9EB7-77AB39AB9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1016</Words>
  <Characters>5007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Write Inc Correlation Chart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Write Inc Correlation Chart</dc:title>
  <dc:subject/>
  <dc:creator>AVM</dc:creator>
  <cp:keywords/>
  <cp:lastModifiedBy>Antoinette Van Der Merwe</cp:lastModifiedBy>
  <cp:revision>2</cp:revision>
  <cp:lastPrinted>2015-12-01T05:41:00Z</cp:lastPrinted>
  <dcterms:created xsi:type="dcterms:W3CDTF">2019-10-20T06:26:00Z</dcterms:created>
  <dcterms:modified xsi:type="dcterms:W3CDTF">2019-10-20T06:26:00Z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